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9913" w14:textId="251B8051" w:rsidR="00305926" w:rsidRPr="008A262F" w:rsidRDefault="00F35D09">
      <w:pPr>
        <w:rPr>
          <w:rFonts w:ascii="Gill Sans MT" w:hAnsi="Gill Sans MT"/>
          <w:sz w:val="24"/>
          <w:szCs w:val="24"/>
        </w:rPr>
      </w:pPr>
      <w:r w:rsidRPr="008A262F">
        <w:rPr>
          <w:rFonts w:ascii="Gill Sans MT" w:hAnsi="Gill Sans MT"/>
          <w:sz w:val="24"/>
          <w:szCs w:val="24"/>
        </w:rPr>
        <w:t>British Irish Parliamentary Assembly</w:t>
      </w:r>
    </w:p>
    <w:p w14:paraId="71AD2F33" w14:textId="05DA2E25" w:rsidR="007619A1" w:rsidRPr="00DD465A" w:rsidRDefault="007619A1" w:rsidP="007619A1">
      <w:pPr>
        <w:rPr>
          <w:rFonts w:ascii="Gill Sans MT" w:hAnsi="Gill Sans MT"/>
          <w:b/>
          <w:sz w:val="24"/>
          <w:szCs w:val="24"/>
        </w:rPr>
      </w:pPr>
      <w:r w:rsidRPr="00DD465A">
        <w:rPr>
          <w:rFonts w:ascii="Gill Sans MT" w:hAnsi="Gill Sans MT"/>
          <w:b/>
          <w:sz w:val="24"/>
          <w:szCs w:val="24"/>
        </w:rPr>
        <w:t>AFC – What We do and Who we are</w:t>
      </w:r>
    </w:p>
    <w:p w14:paraId="558D47AD" w14:textId="5755E7F6" w:rsidR="008A262F" w:rsidRPr="008A262F" w:rsidRDefault="00652B7C" w:rsidP="007619A1">
      <w:pPr>
        <w:rPr>
          <w:rFonts w:ascii="Gill Sans MT" w:hAnsi="Gill Sans MT"/>
          <w:sz w:val="24"/>
          <w:szCs w:val="24"/>
        </w:rPr>
      </w:pPr>
      <w:r w:rsidRPr="008A262F">
        <w:rPr>
          <w:rFonts w:ascii="Gill Sans MT" w:hAnsi="Gill Sans MT"/>
          <w:sz w:val="24"/>
          <w:szCs w:val="24"/>
        </w:rPr>
        <w:t xml:space="preserve">Alliance for Choice is a </w:t>
      </w:r>
      <w:r w:rsidR="00C70843" w:rsidRPr="008A262F">
        <w:rPr>
          <w:rFonts w:ascii="Gill Sans MT" w:hAnsi="Gill Sans MT"/>
          <w:sz w:val="24"/>
          <w:szCs w:val="24"/>
        </w:rPr>
        <w:t xml:space="preserve">cross-community, </w:t>
      </w:r>
      <w:r w:rsidRPr="008A262F">
        <w:rPr>
          <w:rFonts w:ascii="Gill Sans MT" w:hAnsi="Gill Sans MT"/>
          <w:sz w:val="24"/>
          <w:szCs w:val="24"/>
        </w:rPr>
        <w:t xml:space="preserve">grassroots organisation, campaigning for free, safe, legal and local abortion access since 1996. </w:t>
      </w:r>
      <w:r w:rsidR="008A262F" w:rsidRPr="008A262F">
        <w:rPr>
          <w:rFonts w:ascii="Gill Sans MT" w:hAnsi="Gill Sans MT"/>
          <w:sz w:val="24"/>
          <w:szCs w:val="24"/>
        </w:rPr>
        <w:t xml:space="preserve">We give voice to the thousands of women who have had to travel to access reproductive healthcare and have been silenced and stigmatised back home, and to those who have accessed illegal pills on-line in secret, and risked arrest and imprisonment by doing so. </w:t>
      </w:r>
    </w:p>
    <w:p w14:paraId="52401C39" w14:textId="7E28FF2B" w:rsidR="008A262F" w:rsidRPr="008A262F" w:rsidRDefault="00652B7C" w:rsidP="007619A1">
      <w:pPr>
        <w:rPr>
          <w:rFonts w:ascii="Gill Sans MT" w:hAnsi="Gill Sans MT"/>
          <w:sz w:val="24"/>
          <w:szCs w:val="24"/>
        </w:rPr>
      </w:pPr>
      <w:r w:rsidRPr="008A262F">
        <w:rPr>
          <w:rFonts w:ascii="Gill Sans MT" w:hAnsi="Gill Sans MT"/>
          <w:sz w:val="24"/>
          <w:szCs w:val="24"/>
        </w:rPr>
        <w:t xml:space="preserve">We run community engagement and education projects, intervened in the June Supreme Court Case, </w:t>
      </w:r>
      <w:r w:rsidR="00C70843" w:rsidRPr="008A262F">
        <w:rPr>
          <w:rFonts w:ascii="Gill Sans MT" w:hAnsi="Gill Sans MT"/>
          <w:sz w:val="24"/>
          <w:szCs w:val="24"/>
        </w:rPr>
        <w:t xml:space="preserve">approached and facilitated the 2016 CEDAW Inquiry, have made submissions for JR76 and we have given evidence to the APPG on Sexual and Reproductive Health in Westminster. We have been clinic escorts when the Marie Stopes clinic was open in Belfast, facing abuse and harassment. We have had our </w:t>
      </w:r>
      <w:r w:rsidR="00442D1C" w:rsidRPr="008A262F">
        <w:rPr>
          <w:rFonts w:ascii="Gill Sans MT" w:hAnsi="Gill Sans MT"/>
          <w:sz w:val="24"/>
          <w:szCs w:val="24"/>
        </w:rPr>
        <w:t>activists’</w:t>
      </w:r>
      <w:r w:rsidR="00C70843" w:rsidRPr="008A262F">
        <w:rPr>
          <w:rFonts w:ascii="Gill Sans MT" w:hAnsi="Gill Sans MT"/>
          <w:sz w:val="24"/>
          <w:szCs w:val="24"/>
        </w:rPr>
        <w:t xml:space="preserve"> homes and workplaces raided by the PSNI in March 2017, no case was pursued. 200 of us have signed an open letter stating that we have either taken abortion pills or helped someone else procure abortion pills, no cases were pursued.  </w:t>
      </w:r>
    </w:p>
    <w:p w14:paraId="1E290388" w14:textId="5F6C2123" w:rsidR="00652B7C" w:rsidRPr="008A262F" w:rsidRDefault="00C70843" w:rsidP="007619A1">
      <w:pPr>
        <w:rPr>
          <w:rFonts w:ascii="Gill Sans MT" w:hAnsi="Gill Sans MT"/>
          <w:sz w:val="24"/>
          <w:szCs w:val="24"/>
        </w:rPr>
      </w:pPr>
      <w:r w:rsidRPr="008A262F">
        <w:rPr>
          <w:rFonts w:ascii="Gill Sans MT" w:hAnsi="Gill Sans MT"/>
          <w:sz w:val="24"/>
          <w:szCs w:val="24"/>
        </w:rPr>
        <w:t xml:space="preserve">Our Trust Women campaign ensured that abortion was a key election issue in the media in the May 2016 elections. </w:t>
      </w:r>
      <w:r w:rsidR="00376C25" w:rsidRPr="008A262F">
        <w:rPr>
          <w:rFonts w:ascii="Gill Sans MT" w:hAnsi="Gill Sans MT"/>
          <w:sz w:val="24"/>
          <w:szCs w:val="24"/>
        </w:rPr>
        <w:t xml:space="preserve">We have organised countless rallies, protests, vigils and campaigns to reflect and express public frustration at key flashpoints. (Marie Stopes, Murder of Savita </w:t>
      </w:r>
      <w:proofErr w:type="spellStart"/>
      <w:r w:rsidR="00376C25" w:rsidRPr="008A262F">
        <w:rPr>
          <w:rFonts w:ascii="Gill Sans MT" w:hAnsi="Gill Sans MT"/>
          <w:sz w:val="24"/>
          <w:szCs w:val="24"/>
        </w:rPr>
        <w:t>Hallapanavar</w:t>
      </w:r>
      <w:proofErr w:type="spellEnd"/>
      <w:r w:rsidR="00376C25" w:rsidRPr="008A262F">
        <w:rPr>
          <w:rFonts w:ascii="Gill Sans MT" w:hAnsi="Gill Sans MT"/>
          <w:sz w:val="24"/>
          <w:szCs w:val="24"/>
        </w:rPr>
        <w:t xml:space="preserve">, Torture of Miss Y, pills arrests etc).  </w:t>
      </w:r>
      <w:r w:rsidRPr="008A262F">
        <w:rPr>
          <w:rFonts w:ascii="Gill Sans MT" w:hAnsi="Gill Sans MT"/>
          <w:sz w:val="24"/>
          <w:szCs w:val="24"/>
        </w:rPr>
        <w:t xml:space="preserve">We have worked closely with academics and Trade Unions to produce </w:t>
      </w:r>
      <w:r w:rsidR="00376C25" w:rsidRPr="008A262F">
        <w:rPr>
          <w:rFonts w:ascii="Gill Sans MT" w:hAnsi="Gill Sans MT"/>
          <w:sz w:val="24"/>
          <w:szCs w:val="24"/>
        </w:rPr>
        <w:t>the globally ground-breaking study;</w:t>
      </w:r>
      <w:r w:rsidRPr="008A262F">
        <w:rPr>
          <w:rFonts w:ascii="Gill Sans MT" w:hAnsi="Gill Sans MT"/>
          <w:sz w:val="24"/>
          <w:szCs w:val="24"/>
        </w:rPr>
        <w:t xml:space="preserve"> Abortion as a Workplace Issue</w:t>
      </w:r>
      <w:r w:rsidR="00376C25" w:rsidRPr="008A262F">
        <w:rPr>
          <w:rFonts w:ascii="Gill Sans MT" w:hAnsi="Gill Sans MT"/>
          <w:sz w:val="24"/>
          <w:szCs w:val="24"/>
        </w:rPr>
        <w:t>. We organised up to 3 canvasses a week in the border counties as part of the Together for Yes campaign and we have been given the Liberty Long Walk to Freedom Campaign Award for our work, alongside FPA and LIARC.</w:t>
      </w:r>
    </w:p>
    <w:p w14:paraId="52FBF7A3" w14:textId="0FD35558" w:rsidR="00DD465A" w:rsidRPr="00DD465A" w:rsidRDefault="00DD465A" w:rsidP="007619A1">
      <w:pPr>
        <w:rPr>
          <w:rFonts w:ascii="Gill Sans MT" w:hAnsi="Gill Sans MT"/>
          <w:b/>
          <w:sz w:val="24"/>
          <w:szCs w:val="24"/>
        </w:rPr>
      </w:pPr>
      <w:r>
        <w:rPr>
          <w:rFonts w:ascii="Gill Sans MT" w:hAnsi="Gill Sans MT"/>
          <w:b/>
          <w:sz w:val="24"/>
          <w:szCs w:val="24"/>
        </w:rPr>
        <w:t>Purpose</w:t>
      </w:r>
    </w:p>
    <w:p w14:paraId="35AF197C" w14:textId="33CCCDB2" w:rsidR="006D61D2" w:rsidRPr="008A262F" w:rsidRDefault="006D61D2" w:rsidP="007619A1">
      <w:pPr>
        <w:rPr>
          <w:rFonts w:ascii="Gill Sans MT" w:hAnsi="Gill Sans MT"/>
          <w:sz w:val="24"/>
          <w:szCs w:val="24"/>
        </w:rPr>
      </w:pPr>
      <w:r w:rsidRPr="008A262F">
        <w:rPr>
          <w:rFonts w:ascii="Gill Sans MT" w:hAnsi="Gill Sans MT"/>
          <w:sz w:val="24"/>
          <w:szCs w:val="24"/>
        </w:rPr>
        <w:t xml:space="preserve">The purpose of this </w:t>
      </w:r>
      <w:r w:rsidR="008A262F" w:rsidRPr="008A262F">
        <w:rPr>
          <w:rFonts w:ascii="Gill Sans MT" w:hAnsi="Gill Sans MT"/>
          <w:sz w:val="24"/>
          <w:szCs w:val="24"/>
        </w:rPr>
        <w:t>evidence</w:t>
      </w:r>
      <w:r w:rsidRPr="008A262F">
        <w:rPr>
          <w:rFonts w:ascii="Gill Sans MT" w:hAnsi="Gill Sans MT"/>
          <w:sz w:val="24"/>
          <w:szCs w:val="24"/>
        </w:rPr>
        <w:t xml:space="preserve"> is to highlight he structural and social discrimination experienced by women in Northern Ireland with a </w:t>
      </w:r>
      <w:r w:rsidR="008A262F" w:rsidRPr="008A262F">
        <w:rPr>
          <w:rFonts w:ascii="Gill Sans MT" w:hAnsi="Gill Sans MT"/>
          <w:sz w:val="24"/>
          <w:szCs w:val="24"/>
        </w:rPr>
        <w:t>crisis</w:t>
      </w:r>
      <w:r w:rsidRPr="008A262F">
        <w:rPr>
          <w:rFonts w:ascii="Gill Sans MT" w:hAnsi="Gill Sans MT"/>
          <w:sz w:val="24"/>
          <w:szCs w:val="24"/>
        </w:rPr>
        <w:t xml:space="preserve"> </w:t>
      </w:r>
      <w:r w:rsidR="008A262F" w:rsidRPr="008A262F">
        <w:rPr>
          <w:rFonts w:ascii="Gill Sans MT" w:hAnsi="Gill Sans MT"/>
          <w:sz w:val="24"/>
          <w:szCs w:val="24"/>
        </w:rPr>
        <w:t>pregnancy</w:t>
      </w:r>
      <w:r w:rsidRPr="008A262F">
        <w:rPr>
          <w:rFonts w:ascii="Gill Sans MT" w:hAnsi="Gill Sans MT"/>
          <w:sz w:val="24"/>
          <w:szCs w:val="24"/>
        </w:rPr>
        <w:t>. It is important that the BIPA is aware of the strong anti-abortion socialisation process that manifests in Northern Ireland life through schools</w:t>
      </w:r>
      <w:r w:rsidR="008A262F" w:rsidRPr="008A262F">
        <w:rPr>
          <w:rFonts w:ascii="Gill Sans MT" w:hAnsi="Gill Sans MT"/>
          <w:sz w:val="24"/>
          <w:szCs w:val="24"/>
        </w:rPr>
        <w:t>,</w:t>
      </w:r>
      <w:r w:rsidRPr="008A262F">
        <w:rPr>
          <w:rFonts w:ascii="Gill Sans MT" w:hAnsi="Gill Sans MT"/>
          <w:sz w:val="24"/>
          <w:szCs w:val="24"/>
        </w:rPr>
        <w:t xml:space="preserve"> churches</w:t>
      </w:r>
      <w:r w:rsidR="008A262F" w:rsidRPr="008A262F">
        <w:rPr>
          <w:rFonts w:ascii="Gill Sans MT" w:hAnsi="Gill Sans MT"/>
          <w:sz w:val="24"/>
          <w:szCs w:val="24"/>
        </w:rPr>
        <w:t>,</w:t>
      </w:r>
      <w:r w:rsidRPr="008A262F">
        <w:rPr>
          <w:rFonts w:ascii="Gill Sans MT" w:hAnsi="Gill Sans MT"/>
          <w:sz w:val="24"/>
          <w:szCs w:val="24"/>
        </w:rPr>
        <w:t xml:space="preserve"> media and the </w:t>
      </w:r>
      <w:r w:rsidR="008A262F" w:rsidRPr="008A262F">
        <w:rPr>
          <w:rFonts w:ascii="Gill Sans MT" w:hAnsi="Gill Sans MT"/>
          <w:sz w:val="24"/>
          <w:szCs w:val="24"/>
        </w:rPr>
        <w:t>political</w:t>
      </w:r>
      <w:r w:rsidRPr="008A262F">
        <w:rPr>
          <w:rFonts w:ascii="Gill Sans MT" w:hAnsi="Gill Sans MT"/>
          <w:sz w:val="24"/>
          <w:szCs w:val="24"/>
        </w:rPr>
        <w:t xml:space="preserve"> sphere. This stigma women face can negatively impact on mental health and hin</w:t>
      </w:r>
      <w:r w:rsidR="008A262F" w:rsidRPr="008A262F">
        <w:rPr>
          <w:rFonts w:ascii="Gill Sans MT" w:hAnsi="Gill Sans MT"/>
          <w:sz w:val="24"/>
          <w:szCs w:val="24"/>
        </w:rPr>
        <w:t>ders the</w:t>
      </w:r>
      <w:r w:rsidRPr="008A262F">
        <w:rPr>
          <w:rFonts w:ascii="Gill Sans MT" w:hAnsi="Gill Sans MT"/>
          <w:sz w:val="24"/>
          <w:szCs w:val="24"/>
        </w:rPr>
        <w:t>ir ability to reach out for support.</w:t>
      </w:r>
      <w:r w:rsidR="008A262F" w:rsidRPr="008A262F">
        <w:rPr>
          <w:rFonts w:ascii="Gill Sans MT" w:hAnsi="Gill Sans MT"/>
          <w:sz w:val="24"/>
          <w:szCs w:val="24"/>
        </w:rPr>
        <w:t xml:space="preserve"> Being exiled to England for abortion because abortion is defined as a criminal act and being called ‘murders’ by politicians and protesters inevitably leaves abortion seekers with additional emotional scars and further impacts on an already complicated decision. In Northern Ireland there is no such thing as NO abortion; there is only abortion travel or illegal abortion without medical care.</w:t>
      </w:r>
    </w:p>
    <w:p w14:paraId="28AF948C" w14:textId="77777777" w:rsidR="00DD465A" w:rsidRDefault="00DD465A" w:rsidP="007619A1">
      <w:pPr>
        <w:rPr>
          <w:rFonts w:ascii="Gill Sans MT" w:hAnsi="Gill Sans MT"/>
          <w:sz w:val="24"/>
          <w:szCs w:val="24"/>
        </w:rPr>
      </w:pPr>
    </w:p>
    <w:p w14:paraId="3CE8B94B" w14:textId="77777777" w:rsidR="00DD465A" w:rsidRDefault="00DD465A" w:rsidP="007619A1">
      <w:pPr>
        <w:rPr>
          <w:rFonts w:ascii="Gill Sans MT" w:hAnsi="Gill Sans MT"/>
          <w:b/>
          <w:sz w:val="24"/>
          <w:szCs w:val="24"/>
        </w:rPr>
      </w:pPr>
    </w:p>
    <w:p w14:paraId="52672D57" w14:textId="5B4338D9" w:rsidR="00DD465A" w:rsidRPr="00DD465A" w:rsidRDefault="00DD465A" w:rsidP="007619A1">
      <w:pPr>
        <w:rPr>
          <w:rFonts w:ascii="Gill Sans MT" w:hAnsi="Gill Sans MT"/>
          <w:b/>
          <w:sz w:val="24"/>
          <w:szCs w:val="24"/>
        </w:rPr>
      </w:pPr>
      <w:r w:rsidRPr="00DD465A">
        <w:rPr>
          <w:rFonts w:ascii="Gill Sans MT" w:hAnsi="Gill Sans MT"/>
          <w:b/>
          <w:sz w:val="24"/>
          <w:szCs w:val="24"/>
        </w:rPr>
        <w:t xml:space="preserve">Evidence </w:t>
      </w:r>
    </w:p>
    <w:p w14:paraId="60692D3C" w14:textId="71B1F093" w:rsidR="00F0354A" w:rsidRPr="008A262F" w:rsidRDefault="00F0354A" w:rsidP="007619A1">
      <w:pPr>
        <w:rPr>
          <w:rFonts w:ascii="Gill Sans MT" w:hAnsi="Gill Sans MT"/>
          <w:sz w:val="24"/>
          <w:szCs w:val="24"/>
        </w:rPr>
      </w:pPr>
      <w:r w:rsidRPr="008A262F">
        <w:rPr>
          <w:rFonts w:ascii="Gill Sans MT" w:hAnsi="Gill Sans MT"/>
          <w:sz w:val="24"/>
          <w:szCs w:val="24"/>
        </w:rPr>
        <w:t>In October 2017 through the Stella Creasy amendment to the Queen’s Speech the Women and Equalities Department announced that they would be providing free abortions in England for women in Northern Ireland who met certain criteria. Stella was alerted to the plight of NI women by a Northern Irish woman living in her constituency and who was an activist with our sister organisation the London Irish Abortion Rights Campaign.</w:t>
      </w:r>
    </w:p>
    <w:p w14:paraId="3959B58A" w14:textId="2AB4B34F" w:rsidR="00F0354A" w:rsidRDefault="00F0354A" w:rsidP="007619A1">
      <w:pPr>
        <w:rPr>
          <w:rFonts w:ascii="Gill Sans MT" w:hAnsi="Gill Sans MT"/>
          <w:sz w:val="24"/>
          <w:szCs w:val="24"/>
        </w:rPr>
      </w:pPr>
      <w:r w:rsidRPr="008A262F">
        <w:rPr>
          <w:rFonts w:ascii="Gill Sans MT" w:hAnsi="Gill Sans MT"/>
          <w:sz w:val="24"/>
          <w:szCs w:val="24"/>
        </w:rPr>
        <w:t xml:space="preserve">This announcement came </w:t>
      </w:r>
      <w:r w:rsidR="006B4641" w:rsidRPr="008A262F">
        <w:rPr>
          <w:rFonts w:ascii="Gill Sans MT" w:hAnsi="Gill Sans MT"/>
          <w:sz w:val="24"/>
          <w:szCs w:val="24"/>
        </w:rPr>
        <w:t>a few</w:t>
      </w:r>
      <w:r w:rsidRPr="008A262F">
        <w:rPr>
          <w:rFonts w:ascii="Gill Sans MT" w:hAnsi="Gill Sans MT"/>
          <w:sz w:val="24"/>
          <w:szCs w:val="24"/>
        </w:rPr>
        <w:t xml:space="preserve"> week</w:t>
      </w:r>
      <w:r w:rsidR="006B4641" w:rsidRPr="008A262F">
        <w:rPr>
          <w:rFonts w:ascii="Gill Sans MT" w:hAnsi="Gill Sans MT"/>
          <w:sz w:val="24"/>
          <w:szCs w:val="24"/>
        </w:rPr>
        <w:t>s</w:t>
      </w:r>
      <w:r w:rsidRPr="008A262F">
        <w:rPr>
          <w:rFonts w:ascii="Gill Sans MT" w:hAnsi="Gill Sans MT"/>
          <w:sz w:val="24"/>
          <w:szCs w:val="24"/>
        </w:rPr>
        <w:t xml:space="preserve"> a</w:t>
      </w:r>
      <w:r w:rsidR="006B4641" w:rsidRPr="008A262F">
        <w:rPr>
          <w:rFonts w:ascii="Gill Sans MT" w:hAnsi="Gill Sans MT"/>
          <w:sz w:val="24"/>
          <w:szCs w:val="24"/>
        </w:rPr>
        <w:t>fter</w:t>
      </w:r>
      <w:r w:rsidRPr="008A262F">
        <w:rPr>
          <w:rFonts w:ascii="Gill Sans MT" w:hAnsi="Gill Sans MT"/>
          <w:sz w:val="24"/>
          <w:szCs w:val="24"/>
        </w:rPr>
        <w:t xml:space="preserve"> a Northern Irish woman lost her case in the Supreme Court arguing that the department of Health U</w:t>
      </w:r>
      <w:r w:rsidR="006B4641" w:rsidRPr="008A262F">
        <w:rPr>
          <w:rFonts w:ascii="Gill Sans MT" w:hAnsi="Gill Sans MT"/>
          <w:sz w:val="24"/>
          <w:szCs w:val="24"/>
        </w:rPr>
        <w:t>K</w:t>
      </w:r>
      <w:r w:rsidRPr="008A262F">
        <w:rPr>
          <w:rFonts w:ascii="Gill Sans MT" w:hAnsi="Gill Sans MT"/>
          <w:sz w:val="24"/>
          <w:szCs w:val="24"/>
        </w:rPr>
        <w:t xml:space="preserve"> should have </w:t>
      </w:r>
      <w:r w:rsidR="006B4641" w:rsidRPr="008A262F">
        <w:rPr>
          <w:rFonts w:ascii="Gill Sans MT" w:hAnsi="Gill Sans MT"/>
          <w:sz w:val="24"/>
          <w:szCs w:val="24"/>
        </w:rPr>
        <w:t>offered her a free abortion like the rest of her UK counterparts.</w:t>
      </w:r>
    </w:p>
    <w:p w14:paraId="714F9B96" w14:textId="3F168F1E" w:rsidR="00DD465A" w:rsidRPr="00DD465A" w:rsidRDefault="00DD465A" w:rsidP="007619A1">
      <w:pPr>
        <w:rPr>
          <w:rFonts w:ascii="Gill Sans MT" w:hAnsi="Gill Sans MT"/>
          <w:b/>
          <w:sz w:val="24"/>
          <w:szCs w:val="24"/>
        </w:rPr>
      </w:pPr>
      <w:r w:rsidRPr="00DD465A">
        <w:rPr>
          <w:rFonts w:ascii="Gill Sans MT" w:hAnsi="Gill Sans MT"/>
          <w:b/>
          <w:sz w:val="24"/>
          <w:szCs w:val="24"/>
        </w:rPr>
        <w:t>Central Booking System</w:t>
      </w:r>
    </w:p>
    <w:p w14:paraId="11CA86D5" w14:textId="66844FAC" w:rsidR="00F0354A" w:rsidRDefault="00F0354A" w:rsidP="007619A1">
      <w:pPr>
        <w:rPr>
          <w:rFonts w:ascii="Gill Sans MT" w:hAnsi="Gill Sans MT"/>
          <w:sz w:val="24"/>
          <w:szCs w:val="24"/>
        </w:rPr>
      </w:pPr>
      <w:r w:rsidRPr="008A262F">
        <w:rPr>
          <w:rFonts w:ascii="Gill Sans MT" w:hAnsi="Gill Sans MT"/>
          <w:sz w:val="24"/>
          <w:szCs w:val="24"/>
        </w:rPr>
        <w:t>Th</w:t>
      </w:r>
      <w:r w:rsidR="006B4641" w:rsidRPr="008A262F">
        <w:rPr>
          <w:rFonts w:ascii="Gill Sans MT" w:hAnsi="Gill Sans MT"/>
          <w:sz w:val="24"/>
          <w:szCs w:val="24"/>
        </w:rPr>
        <w:t>e provision of free abortions to NI women</w:t>
      </w:r>
      <w:r w:rsidRPr="008A262F">
        <w:rPr>
          <w:rFonts w:ascii="Gill Sans MT" w:hAnsi="Gill Sans MT"/>
          <w:sz w:val="24"/>
          <w:szCs w:val="24"/>
        </w:rPr>
        <w:t xml:space="preserve"> was viewed by us as an excellent interim development</w:t>
      </w:r>
      <w:r w:rsidR="006B4641" w:rsidRPr="008A262F">
        <w:rPr>
          <w:rFonts w:ascii="Gill Sans MT" w:hAnsi="Gill Sans MT"/>
          <w:sz w:val="24"/>
          <w:szCs w:val="24"/>
        </w:rPr>
        <w:t xml:space="preserve">. </w:t>
      </w:r>
      <w:proofErr w:type="gramStart"/>
      <w:r w:rsidR="006B4641" w:rsidRPr="008A262F">
        <w:rPr>
          <w:rFonts w:ascii="Gill Sans MT" w:hAnsi="Gill Sans MT"/>
          <w:sz w:val="24"/>
          <w:szCs w:val="24"/>
        </w:rPr>
        <w:t>However</w:t>
      </w:r>
      <w:proofErr w:type="gramEnd"/>
      <w:r w:rsidR="006B4641" w:rsidRPr="008A262F">
        <w:rPr>
          <w:rFonts w:ascii="Gill Sans MT" w:hAnsi="Gill Sans MT"/>
          <w:sz w:val="24"/>
          <w:szCs w:val="24"/>
        </w:rPr>
        <w:t xml:space="preserve"> we were well aware that many women would still be unable to travel to access reproductive healthcare due to precarious employment, disability, childcare, mental health and coercive control and violent relationships. On the week that the funding for NI women was announced, I received a phone call from a case worker whose client couldn’t travel. They’d booked an appointment, but the woman had no id as he</w:t>
      </w:r>
      <w:r w:rsidR="000E475B" w:rsidRPr="008A262F">
        <w:rPr>
          <w:rFonts w:ascii="Gill Sans MT" w:hAnsi="Gill Sans MT"/>
          <w:sz w:val="24"/>
          <w:szCs w:val="24"/>
        </w:rPr>
        <w:t>r</w:t>
      </w:r>
      <w:r w:rsidR="006B4641" w:rsidRPr="008A262F">
        <w:rPr>
          <w:rFonts w:ascii="Gill Sans MT" w:hAnsi="Gill Sans MT"/>
          <w:sz w:val="24"/>
          <w:szCs w:val="24"/>
        </w:rPr>
        <w:t xml:space="preserve"> violent ex-partner had destroyed all of her ID. Calls still come in weekly from people who do not have the option of travelling to England. The current legal status of abortion means the most vulnerable people: those that cannot travel, are calling us, ASN and WHW terrified. Not terrified of taking the medicines but frightened of being arrested. This fear prevents women seeking healthcare in the rare case of infection or </w:t>
      </w:r>
      <w:r w:rsidR="000E475B" w:rsidRPr="008A262F">
        <w:rPr>
          <w:rFonts w:ascii="Gill Sans MT" w:hAnsi="Gill Sans MT"/>
          <w:sz w:val="24"/>
          <w:szCs w:val="24"/>
        </w:rPr>
        <w:t>haemorrhaging</w:t>
      </w:r>
      <w:r w:rsidR="006B4641" w:rsidRPr="008A262F">
        <w:rPr>
          <w:rFonts w:ascii="Gill Sans MT" w:hAnsi="Gill Sans MT"/>
          <w:sz w:val="24"/>
          <w:szCs w:val="24"/>
        </w:rPr>
        <w:t xml:space="preserve"> and is directly risking women’s lives and future health.</w:t>
      </w:r>
      <w:r w:rsidR="00442D1C">
        <w:rPr>
          <w:rFonts w:ascii="Gill Sans MT" w:hAnsi="Gill Sans MT"/>
          <w:sz w:val="24"/>
          <w:szCs w:val="24"/>
        </w:rPr>
        <w:t xml:space="preserve"> Recent research published by </w:t>
      </w:r>
      <w:proofErr w:type="spellStart"/>
      <w:r w:rsidR="000A1BB2">
        <w:rPr>
          <w:rFonts w:ascii="Gill Sans MT" w:hAnsi="Gill Sans MT"/>
          <w:sz w:val="24"/>
          <w:szCs w:val="24"/>
        </w:rPr>
        <w:t>Dr.</w:t>
      </w:r>
      <w:proofErr w:type="spellEnd"/>
      <w:r w:rsidR="000A1BB2">
        <w:rPr>
          <w:rFonts w:ascii="Gill Sans MT" w:hAnsi="Gill Sans MT"/>
          <w:sz w:val="24"/>
          <w:szCs w:val="24"/>
        </w:rPr>
        <w:t xml:space="preserve"> Bloomer highlighted that 2/3rd</w:t>
      </w:r>
      <w:r w:rsidR="00442D1C">
        <w:rPr>
          <w:rFonts w:ascii="Gill Sans MT" w:hAnsi="Gill Sans MT"/>
          <w:sz w:val="24"/>
          <w:szCs w:val="24"/>
        </w:rPr>
        <w:t xml:space="preserve"> of Northern Irish Women choose </w:t>
      </w:r>
      <w:r w:rsidR="000A1BB2">
        <w:rPr>
          <w:rFonts w:ascii="Gill Sans MT" w:hAnsi="Gill Sans MT"/>
          <w:sz w:val="24"/>
          <w:szCs w:val="24"/>
        </w:rPr>
        <w:t xml:space="preserve">surgical abortion as opposed to medical abortion which is in direct contrast to GB women who 1/3 choose surgical. This is directly linked to the side effects of the pills as despite being more straight forward procedure, NI women </w:t>
      </w:r>
      <w:r w:rsidR="00DD465A">
        <w:rPr>
          <w:rFonts w:ascii="Gill Sans MT" w:hAnsi="Gill Sans MT"/>
          <w:sz w:val="24"/>
          <w:szCs w:val="24"/>
        </w:rPr>
        <w:t xml:space="preserve">do </w:t>
      </w:r>
      <w:r w:rsidR="000A1BB2">
        <w:rPr>
          <w:rFonts w:ascii="Gill Sans MT" w:hAnsi="Gill Sans MT"/>
          <w:sz w:val="24"/>
          <w:szCs w:val="24"/>
        </w:rPr>
        <w:t>not want to miscarry on a plane or in an airport.</w:t>
      </w:r>
    </w:p>
    <w:p w14:paraId="52649F46" w14:textId="2BE5E563" w:rsidR="000A1BB2" w:rsidRPr="008A262F" w:rsidRDefault="000A1BB2" w:rsidP="007619A1">
      <w:pPr>
        <w:rPr>
          <w:rFonts w:ascii="Gill Sans MT" w:hAnsi="Gill Sans MT"/>
          <w:sz w:val="24"/>
          <w:szCs w:val="24"/>
        </w:rPr>
      </w:pPr>
      <w:r>
        <w:rPr>
          <w:rFonts w:ascii="Gill Sans MT" w:hAnsi="Gill Sans MT"/>
          <w:sz w:val="24"/>
          <w:szCs w:val="24"/>
        </w:rPr>
        <w:t>To illustrate one woman told us - “</w:t>
      </w:r>
      <w:r w:rsidRPr="000A1BB2">
        <w:rPr>
          <w:rFonts w:ascii="Gill Sans MT" w:hAnsi="Gill Sans MT"/>
          <w:sz w:val="24"/>
          <w:szCs w:val="24"/>
        </w:rPr>
        <w:t xml:space="preserve">The next day, I woke up and felt better physically, but was incredibly angry and that anger has never left me.  I wasn’t angry about the abortion, I wasn’t angry about being unexpectedly ill – that’s just one of those things and whilst unlikely, it happens. I was angry about what I was forced to go through to access an abortion. An unnecessarily complex, expensive process of secrecy, judgement and humiliation, all of </w:t>
      </w:r>
      <w:r w:rsidRPr="000A1BB2">
        <w:rPr>
          <w:rFonts w:ascii="Gill Sans MT" w:hAnsi="Gill Sans MT"/>
          <w:sz w:val="24"/>
          <w:szCs w:val="24"/>
        </w:rPr>
        <w:lastRenderedPageBreak/>
        <w:t>which was compounded by the awful journey and being forced to travel. One where, following a surgical procedure I couldn’t even go back to my own house without waiting for hours before boarding a plane, all the while trying not to mention the discomfort and pain I was in.  But that’s the thing – we don’t mention it. It’s an abortion. I thought about all the women who travel on their own and are forced to stay in hotels and hostels overnight. I counted myself lucky that at least I was accompanied and that I got home eventually</w:t>
      </w:r>
      <w:r>
        <w:rPr>
          <w:rFonts w:ascii="Gill Sans MT" w:hAnsi="Gill Sans MT"/>
          <w:sz w:val="24"/>
          <w:szCs w:val="24"/>
        </w:rPr>
        <w:t>”</w:t>
      </w:r>
      <w:r w:rsidRPr="000A1BB2">
        <w:rPr>
          <w:rFonts w:ascii="Gill Sans MT" w:hAnsi="Gill Sans MT"/>
          <w:sz w:val="24"/>
          <w:szCs w:val="24"/>
        </w:rPr>
        <w:t>.</w:t>
      </w:r>
    </w:p>
    <w:p w14:paraId="51633560" w14:textId="30B8331C" w:rsidR="00FE5E0E" w:rsidRPr="008A262F" w:rsidRDefault="00FE5E0E" w:rsidP="00FE5E0E">
      <w:pPr>
        <w:rPr>
          <w:rFonts w:ascii="Gill Sans MT" w:hAnsi="Gill Sans MT"/>
          <w:sz w:val="24"/>
          <w:szCs w:val="24"/>
        </w:rPr>
      </w:pPr>
      <w:r>
        <w:rPr>
          <w:rFonts w:ascii="Gill Sans MT" w:hAnsi="Gill Sans MT"/>
          <w:sz w:val="24"/>
          <w:szCs w:val="24"/>
        </w:rPr>
        <w:t xml:space="preserve">The recent announcement that home use of </w:t>
      </w:r>
      <w:r w:rsidRPr="008A262F">
        <w:rPr>
          <w:rFonts w:ascii="Gill Sans MT" w:hAnsi="Gill Sans MT"/>
          <w:sz w:val="24"/>
          <w:szCs w:val="24"/>
        </w:rPr>
        <w:t xml:space="preserve">Abortion Pills </w:t>
      </w:r>
      <w:r>
        <w:rPr>
          <w:rFonts w:ascii="Gill Sans MT" w:hAnsi="Gill Sans MT"/>
          <w:sz w:val="24"/>
          <w:szCs w:val="24"/>
        </w:rPr>
        <w:t>has been approved</w:t>
      </w:r>
      <w:r w:rsidRPr="008A262F">
        <w:rPr>
          <w:rFonts w:ascii="Gill Sans MT" w:hAnsi="Gill Sans MT"/>
          <w:sz w:val="24"/>
          <w:szCs w:val="24"/>
        </w:rPr>
        <w:t xml:space="preserve"> in Scotland England &amp; Wales</w:t>
      </w:r>
      <w:r>
        <w:rPr>
          <w:rFonts w:ascii="Gill Sans MT" w:hAnsi="Gill Sans MT"/>
          <w:sz w:val="24"/>
          <w:szCs w:val="24"/>
        </w:rPr>
        <w:t xml:space="preserve"> further widens the gap of abortion healthcare provision in the UK.</w:t>
      </w:r>
      <w:r w:rsidRPr="00442D1C">
        <w:t xml:space="preserve"> </w:t>
      </w:r>
      <w:r w:rsidRPr="00442D1C">
        <w:rPr>
          <w:rFonts w:ascii="Gill Sans MT" w:hAnsi="Gill Sans MT"/>
          <w:sz w:val="24"/>
          <w:szCs w:val="24"/>
        </w:rPr>
        <w:t>Between 1 January 2010 and 31 December 2015, 5650 women requested at-home medical abortion through online providers Women on Web from Ireland and Northern Ireland. There are many other providers of pills so this figure could conservatively be doubled.</w:t>
      </w:r>
      <w:r>
        <w:rPr>
          <w:rFonts w:ascii="Gill Sans MT" w:hAnsi="Gill Sans MT"/>
          <w:sz w:val="24"/>
          <w:szCs w:val="24"/>
        </w:rPr>
        <w:t xml:space="preserve"> This healthcare is already a reality for women in Northern Ireland whether it is legal or not.</w:t>
      </w:r>
    </w:p>
    <w:p w14:paraId="29974166" w14:textId="77777777" w:rsidR="00DD465A" w:rsidRDefault="00184259" w:rsidP="007619A1">
      <w:pPr>
        <w:rPr>
          <w:rFonts w:ascii="Gill Sans MT" w:hAnsi="Gill Sans MT"/>
          <w:sz w:val="24"/>
          <w:szCs w:val="24"/>
        </w:rPr>
      </w:pPr>
      <w:r w:rsidRPr="008A262F">
        <w:rPr>
          <w:rFonts w:ascii="Gill Sans MT" w:hAnsi="Gill Sans MT"/>
          <w:sz w:val="24"/>
          <w:szCs w:val="24"/>
        </w:rPr>
        <w:t xml:space="preserve">The Central booking system set up by BPAS so that Northern Irish women could avail of free abortions has been publicised by BPAS and organisations like ourselves. </w:t>
      </w:r>
      <w:r w:rsidR="006D61D2" w:rsidRPr="008A262F">
        <w:rPr>
          <w:rFonts w:ascii="Gill Sans MT" w:hAnsi="Gill Sans MT"/>
          <w:sz w:val="24"/>
          <w:szCs w:val="24"/>
        </w:rPr>
        <w:t>However,</w:t>
      </w:r>
      <w:r w:rsidRPr="008A262F">
        <w:rPr>
          <w:rFonts w:ascii="Gill Sans MT" w:hAnsi="Gill Sans MT"/>
          <w:sz w:val="24"/>
          <w:szCs w:val="24"/>
        </w:rPr>
        <w:t xml:space="preserve"> when the Department of Health NI were questioned by Clare Bailey MLA as to why they were not promoting the service throu</w:t>
      </w:r>
      <w:r w:rsidR="000A1BB2">
        <w:rPr>
          <w:rFonts w:ascii="Gill Sans MT" w:hAnsi="Gill Sans MT"/>
          <w:sz w:val="24"/>
          <w:szCs w:val="24"/>
        </w:rPr>
        <w:t xml:space="preserve">gh their communications channels, </w:t>
      </w:r>
      <w:r w:rsidRPr="008A262F">
        <w:rPr>
          <w:rFonts w:ascii="Gill Sans MT" w:hAnsi="Gill Sans MT"/>
          <w:sz w:val="24"/>
          <w:szCs w:val="24"/>
        </w:rPr>
        <w:t xml:space="preserve">she was told “why would we want to promote a service for a procedure that is illegal in Northern Ireland?” </w:t>
      </w:r>
      <w:r w:rsidR="006D61D2" w:rsidRPr="008A262F">
        <w:rPr>
          <w:rFonts w:ascii="Gill Sans MT" w:hAnsi="Gill Sans MT"/>
          <w:sz w:val="24"/>
          <w:szCs w:val="24"/>
        </w:rPr>
        <w:t xml:space="preserve">We find this absurd as there is no ban on providing healthcare information. </w:t>
      </w:r>
    </w:p>
    <w:p w14:paraId="612CFB9D" w14:textId="2CE007C8" w:rsidR="00184259" w:rsidRDefault="006D61D2" w:rsidP="007619A1">
      <w:pPr>
        <w:rPr>
          <w:rFonts w:ascii="Gill Sans MT" w:hAnsi="Gill Sans MT"/>
          <w:sz w:val="24"/>
          <w:szCs w:val="24"/>
        </w:rPr>
      </w:pPr>
      <w:r w:rsidRPr="008A262F">
        <w:rPr>
          <w:rFonts w:ascii="Gill Sans MT" w:hAnsi="Gill Sans MT"/>
          <w:sz w:val="24"/>
          <w:szCs w:val="24"/>
        </w:rPr>
        <w:t>The 1992 case of Open Door and Dublin Well Woman V Ireland saw the European Court of Human Rights hold that Ireland’s Supreme Court restriction on information concerning abortion facilities abroad</w:t>
      </w:r>
      <w:r w:rsidR="000A1BB2">
        <w:rPr>
          <w:rFonts w:ascii="Gill Sans MT" w:hAnsi="Gill Sans MT"/>
          <w:sz w:val="24"/>
          <w:szCs w:val="24"/>
        </w:rPr>
        <w:t>,</w:t>
      </w:r>
      <w:r w:rsidRPr="008A262F">
        <w:rPr>
          <w:rFonts w:ascii="Gill Sans MT" w:hAnsi="Gill Sans MT"/>
          <w:sz w:val="24"/>
          <w:szCs w:val="24"/>
        </w:rPr>
        <w:t xml:space="preserve"> violated Article 10 of the Convention of the Protection of Human Rights &amp; Fundamental Freedoms. </w:t>
      </w:r>
      <w:r w:rsidR="008A262F" w:rsidRPr="008A262F">
        <w:rPr>
          <w:rFonts w:ascii="Gill Sans MT" w:hAnsi="Gill Sans MT"/>
          <w:sz w:val="24"/>
          <w:szCs w:val="24"/>
        </w:rPr>
        <w:t xml:space="preserve"> The question we pose is </w:t>
      </w:r>
      <w:r w:rsidR="00442D1C">
        <w:rPr>
          <w:rFonts w:ascii="Gill Sans MT" w:hAnsi="Gill Sans MT"/>
          <w:sz w:val="24"/>
          <w:szCs w:val="24"/>
        </w:rPr>
        <w:t>i</w:t>
      </w:r>
      <w:r w:rsidR="00184259" w:rsidRPr="008A262F">
        <w:rPr>
          <w:rFonts w:ascii="Gill Sans MT" w:hAnsi="Gill Sans MT"/>
          <w:sz w:val="24"/>
          <w:szCs w:val="24"/>
        </w:rPr>
        <w:t>f women</w:t>
      </w:r>
      <w:r w:rsidR="008A262F" w:rsidRPr="008A262F">
        <w:rPr>
          <w:rFonts w:ascii="Gill Sans MT" w:hAnsi="Gill Sans MT"/>
          <w:sz w:val="24"/>
          <w:szCs w:val="24"/>
        </w:rPr>
        <w:t xml:space="preserve"> have been afforded this service by the Department of Women &amp; Equalities but </w:t>
      </w:r>
      <w:r w:rsidR="00184259" w:rsidRPr="008A262F">
        <w:rPr>
          <w:rFonts w:ascii="Gill Sans MT" w:hAnsi="Gill Sans MT"/>
          <w:sz w:val="24"/>
          <w:szCs w:val="24"/>
        </w:rPr>
        <w:t>do not know of the service, then how can they access it?</w:t>
      </w:r>
      <w:r w:rsidR="000A1BB2">
        <w:rPr>
          <w:rFonts w:ascii="Gill Sans MT" w:hAnsi="Gill Sans MT"/>
          <w:sz w:val="24"/>
          <w:szCs w:val="24"/>
        </w:rPr>
        <w:t xml:space="preserve"> We know from the Abortion Support Network that over half of their calls from NI since the Central booking system has been established, were from women who did not know that this service has been established.</w:t>
      </w:r>
    </w:p>
    <w:p w14:paraId="435A8F33" w14:textId="26469FF7" w:rsidR="00FE5E0E" w:rsidRDefault="000A1BB2" w:rsidP="00FE5E0E">
      <w:pPr>
        <w:rPr>
          <w:rFonts w:ascii="Gill Sans MT" w:hAnsi="Gill Sans MT"/>
          <w:sz w:val="24"/>
          <w:szCs w:val="24"/>
        </w:rPr>
      </w:pPr>
      <w:r>
        <w:rPr>
          <w:rFonts w:ascii="Gill Sans MT" w:hAnsi="Gill Sans MT"/>
          <w:sz w:val="24"/>
          <w:szCs w:val="24"/>
        </w:rPr>
        <w:t>In addition to this lack of clear pathways for abortion services, we have had calls from women who have been advised by NI GP’s</w:t>
      </w:r>
      <w:r w:rsidR="00FF1E23">
        <w:rPr>
          <w:rFonts w:ascii="Gill Sans MT" w:hAnsi="Gill Sans MT"/>
          <w:sz w:val="24"/>
          <w:szCs w:val="24"/>
        </w:rPr>
        <w:t xml:space="preserve"> since the referendum in Ireland</w:t>
      </w:r>
      <w:r>
        <w:rPr>
          <w:rFonts w:ascii="Gill Sans MT" w:hAnsi="Gill Sans MT"/>
          <w:sz w:val="24"/>
          <w:szCs w:val="24"/>
        </w:rPr>
        <w:t xml:space="preserve"> to ‘Go down south for an abortion’, despite the fact that legislation has not yet been passed and service are therefore not yet available. Today, women on the whole island of Ireland still have to travel to access reproductive </w:t>
      </w:r>
      <w:r w:rsidR="00FE5E0E">
        <w:rPr>
          <w:rFonts w:ascii="Gill Sans MT" w:hAnsi="Gill Sans MT"/>
          <w:sz w:val="24"/>
          <w:szCs w:val="24"/>
        </w:rPr>
        <w:t xml:space="preserve">healthcare. We know from </w:t>
      </w:r>
      <w:r>
        <w:rPr>
          <w:rFonts w:ascii="Gill Sans MT" w:hAnsi="Gill Sans MT"/>
          <w:sz w:val="24"/>
          <w:szCs w:val="24"/>
        </w:rPr>
        <w:t xml:space="preserve">other international examples that it takes a minimum of </w:t>
      </w:r>
      <w:r w:rsidR="009D11B2" w:rsidRPr="008A262F">
        <w:rPr>
          <w:rFonts w:ascii="Gill Sans MT" w:hAnsi="Gill Sans MT"/>
          <w:sz w:val="24"/>
          <w:szCs w:val="24"/>
        </w:rPr>
        <w:t xml:space="preserve">3-5 years </w:t>
      </w:r>
      <w:r w:rsidR="00FE5E0E">
        <w:rPr>
          <w:rFonts w:ascii="Gill Sans MT" w:hAnsi="Gill Sans MT"/>
          <w:sz w:val="24"/>
          <w:szCs w:val="24"/>
        </w:rPr>
        <w:t xml:space="preserve">moving </w:t>
      </w:r>
      <w:r w:rsidR="009D11B2" w:rsidRPr="008A262F">
        <w:rPr>
          <w:rFonts w:ascii="Gill Sans MT" w:hAnsi="Gill Sans MT"/>
          <w:sz w:val="24"/>
          <w:szCs w:val="24"/>
        </w:rPr>
        <w:t xml:space="preserve">from illegal to legal </w:t>
      </w:r>
      <w:r w:rsidR="00FE5E0E">
        <w:rPr>
          <w:rFonts w:ascii="Gill Sans MT" w:hAnsi="Gill Sans MT"/>
          <w:sz w:val="24"/>
          <w:szCs w:val="24"/>
        </w:rPr>
        <w:t>provision and real and practical access.</w:t>
      </w:r>
    </w:p>
    <w:p w14:paraId="78AF350F" w14:textId="77777777" w:rsidR="00DD465A" w:rsidRPr="00DD465A" w:rsidRDefault="00DD465A" w:rsidP="00FE5E0E">
      <w:pPr>
        <w:rPr>
          <w:rFonts w:ascii="Gill Sans MT" w:hAnsi="Gill Sans MT"/>
          <w:b/>
          <w:sz w:val="24"/>
          <w:szCs w:val="24"/>
        </w:rPr>
      </w:pPr>
      <w:r w:rsidRPr="00DD465A">
        <w:rPr>
          <w:rFonts w:ascii="Gill Sans MT" w:hAnsi="Gill Sans MT"/>
          <w:b/>
          <w:sz w:val="24"/>
          <w:szCs w:val="24"/>
        </w:rPr>
        <w:t>Devolution</w:t>
      </w:r>
    </w:p>
    <w:p w14:paraId="6D12723A" w14:textId="3EDB288B" w:rsidR="00FE5E0E" w:rsidRDefault="00FE5E0E" w:rsidP="00FE5E0E">
      <w:pPr>
        <w:rPr>
          <w:rFonts w:ascii="Gill Sans MT" w:hAnsi="Gill Sans MT"/>
          <w:sz w:val="24"/>
          <w:szCs w:val="24"/>
        </w:rPr>
      </w:pPr>
      <w:r w:rsidRPr="00FE5E0E">
        <w:rPr>
          <w:rFonts w:ascii="Gill Sans MT" w:hAnsi="Gill Sans MT"/>
          <w:sz w:val="24"/>
          <w:szCs w:val="24"/>
        </w:rPr>
        <w:lastRenderedPageBreak/>
        <w:t>There is no doubt as to what can be done and what should be done with regard to upholding International Human Rights treaties for the abortion seekers of</w:t>
      </w:r>
      <w:r>
        <w:rPr>
          <w:rFonts w:ascii="Gill Sans MT" w:hAnsi="Gill Sans MT"/>
          <w:sz w:val="24"/>
          <w:szCs w:val="24"/>
        </w:rPr>
        <w:t xml:space="preserve"> Northern Ireland. The </w:t>
      </w:r>
      <w:r>
        <w:rPr>
          <w:rFonts w:ascii="Gill Sans MT" w:hAnsi="Gill Sans MT"/>
          <w:sz w:val="24"/>
          <w:szCs w:val="24"/>
        </w:rPr>
        <w:t xml:space="preserve">CEDAW Enquiry report in February 2017 </w:t>
      </w:r>
      <w:r w:rsidRPr="00FE5E0E">
        <w:rPr>
          <w:rFonts w:ascii="Gill Sans MT" w:hAnsi="Gill Sans MT"/>
          <w:sz w:val="24"/>
          <w:szCs w:val="24"/>
        </w:rPr>
        <w:t xml:space="preserve">recommended that the State Party urgently repeal sections 58 and 59 of the Offences against the </w:t>
      </w:r>
      <w:r>
        <w:rPr>
          <w:rFonts w:ascii="Gill Sans MT" w:hAnsi="Gill Sans MT"/>
          <w:sz w:val="24"/>
          <w:szCs w:val="24"/>
        </w:rPr>
        <w:t>persons Act, as a bare minimum.</w:t>
      </w:r>
    </w:p>
    <w:p w14:paraId="7C886618" w14:textId="54E1FD1C" w:rsidR="00FE5E0E" w:rsidRPr="00FE5E0E" w:rsidRDefault="00FE5E0E" w:rsidP="00FE5E0E">
      <w:pPr>
        <w:rPr>
          <w:rFonts w:ascii="Gill Sans MT" w:hAnsi="Gill Sans MT"/>
          <w:sz w:val="24"/>
          <w:szCs w:val="24"/>
        </w:rPr>
      </w:pPr>
      <w:r>
        <w:rPr>
          <w:rFonts w:ascii="Gill Sans MT" w:hAnsi="Gill Sans MT"/>
          <w:sz w:val="24"/>
          <w:szCs w:val="24"/>
        </w:rPr>
        <w:t>In terms of Devolution the Committee found</w:t>
      </w:r>
      <w:r w:rsidRPr="00FE5E0E">
        <w:rPr>
          <w:rFonts w:ascii="Gill Sans MT" w:hAnsi="Gill Sans MT"/>
          <w:sz w:val="24"/>
          <w:szCs w:val="24"/>
        </w:rPr>
        <w:t xml:space="preserve"> that devolution is no barrier to enacting such a change to the law, even with its impact on a devol</w:t>
      </w:r>
      <w:r w:rsidR="00DD465A">
        <w:rPr>
          <w:rFonts w:ascii="Gill Sans MT" w:hAnsi="Gill Sans MT"/>
          <w:sz w:val="24"/>
          <w:szCs w:val="24"/>
        </w:rPr>
        <w:t>ved part of the United Kingdom.</w:t>
      </w:r>
    </w:p>
    <w:p w14:paraId="787B9C84" w14:textId="37C11491" w:rsidR="00FE5E0E" w:rsidRPr="00FE5E0E" w:rsidRDefault="00FE5E0E" w:rsidP="00FE5E0E">
      <w:pPr>
        <w:rPr>
          <w:rFonts w:ascii="Gill Sans MT" w:hAnsi="Gill Sans MT"/>
          <w:sz w:val="24"/>
          <w:szCs w:val="24"/>
        </w:rPr>
      </w:pPr>
      <w:r>
        <w:rPr>
          <w:rFonts w:ascii="Gill Sans MT" w:hAnsi="Gill Sans MT"/>
          <w:sz w:val="24"/>
          <w:szCs w:val="24"/>
        </w:rPr>
        <w:t>“</w:t>
      </w:r>
      <w:r w:rsidRPr="00FE5E0E">
        <w:rPr>
          <w:rFonts w:ascii="Gill Sans MT" w:hAnsi="Gill Sans MT"/>
          <w:sz w:val="24"/>
          <w:szCs w:val="24"/>
        </w:rPr>
        <w:t xml:space="preserve">The UK argues that following the devolution of health and criminal law to NI, Westminster cannot amend NI’s criminal law, including revising abortion laws. The Committee recalls that under international law of State responsibility, all acts of State organs are attributable to the State. The Vienna Convention on the Law of Treaties provides in article 27 that a party to a treaty may not invoke the provisions of its internal law as a justification for its failure to perform it. Moreover, the Committee’s General Recommendation (GR) No. 28 (2010) on the core obligations of States parties reiterates that the delegation of government powers “does not negate the direct responsibility of the State party’s national or federal Government to fulfil its obligations to all women within its jurisdiction”.61 Thus, the UK cannot invoke its internal arrangements (the Belfast Agreement) to justify its failure to revise NI laws that violate the CEDAW Convention. </w:t>
      </w:r>
      <w:r>
        <w:rPr>
          <w:rFonts w:ascii="Gill Sans MT" w:hAnsi="Gill Sans MT"/>
          <w:sz w:val="24"/>
          <w:szCs w:val="24"/>
        </w:rPr>
        <w:t>“</w:t>
      </w:r>
      <w:r w:rsidR="00FF1E23">
        <w:rPr>
          <w:rFonts w:ascii="Gill Sans MT" w:hAnsi="Gill Sans MT"/>
          <w:sz w:val="24"/>
          <w:szCs w:val="24"/>
        </w:rPr>
        <w:t xml:space="preserve"> </w:t>
      </w:r>
    </w:p>
    <w:p w14:paraId="4365789D" w14:textId="053EDC91" w:rsidR="00FE5E0E" w:rsidRDefault="00FE5E0E" w:rsidP="00FE5E0E">
      <w:pPr>
        <w:rPr>
          <w:rFonts w:ascii="Gill Sans MT" w:hAnsi="Gill Sans MT"/>
          <w:sz w:val="24"/>
          <w:szCs w:val="24"/>
        </w:rPr>
      </w:pPr>
      <w:r w:rsidRPr="00FE5E0E">
        <w:rPr>
          <w:rFonts w:ascii="Gill Sans MT" w:hAnsi="Gill Sans MT"/>
          <w:sz w:val="24"/>
          <w:szCs w:val="24"/>
        </w:rPr>
        <w:t xml:space="preserve">CEDAW also recommended that there be a “a moratorium on the application of criminal laws concerning abortion, and cease all related arrests, investigations and criminal prosecutions, including of women seeking post-abortion care and healthcare professionals” without these measures, the government is actively putting barriers in between women and girls and their access to healthcare, equal treatment and above all safety from abuse and violence. They also recommended adopting evidence-based protocols for healthcare professionals on providing legal abortions particularly on the grounds of physical and mental health; and ensure continuous training on these protocols. </w:t>
      </w:r>
    </w:p>
    <w:p w14:paraId="2F4E1709" w14:textId="43239985" w:rsidR="00DD465A" w:rsidRPr="00DD465A" w:rsidRDefault="00DD465A">
      <w:pPr>
        <w:rPr>
          <w:rFonts w:ascii="Gill Sans MT" w:hAnsi="Gill Sans MT"/>
          <w:b/>
          <w:sz w:val="24"/>
          <w:szCs w:val="24"/>
        </w:rPr>
      </w:pPr>
      <w:r w:rsidRPr="00DD465A">
        <w:rPr>
          <w:rFonts w:ascii="Gill Sans MT" w:hAnsi="Gill Sans MT"/>
          <w:b/>
          <w:sz w:val="24"/>
          <w:szCs w:val="24"/>
        </w:rPr>
        <w:t>Conclusion</w:t>
      </w:r>
    </w:p>
    <w:p w14:paraId="2A15347C" w14:textId="28BCE3A7" w:rsidR="00F35D09" w:rsidRPr="008A262F" w:rsidRDefault="00FE5E0E">
      <w:pPr>
        <w:rPr>
          <w:rFonts w:ascii="Gill Sans MT" w:hAnsi="Gill Sans MT"/>
          <w:sz w:val="24"/>
          <w:szCs w:val="24"/>
        </w:rPr>
      </w:pPr>
      <w:r w:rsidRPr="00FE5E0E">
        <w:rPr>
          <w:rFonts w:ascii="Gill Sans MT" w:hAnsi="Gill Sans MT"/>
          <w:sz w:val="24"/>
          <w:szCs w:val="24"/>
        </w:rPr>
        <w:t>To name devolution as the problem in making change is to deny the role of the UK government in maintaining this situation in Northern Ireland for over 50 years. Devolution has been a flimsy barrier when welfare changes were needed; block grants are clearly a powerful motivator. Reflecting calls from a number of international Human Rights bodies, the time has come to change this legislation and its devastating impact on h</w:t>
      </w:r>
      <w:r>
        <w:rPr>
          <w:rFonts w:ascii="Gill Sans MT" w:hAnsi="Gill Sans MT"/>
          <w:sz w:val="24"/>
          <w:szCs w:val="24"/>
        </w:rPr>
        <w:t>undreds of thousands of people. To be clear; this is not about Westminster</w:t>
      </w:r>
      <w:r w:rsidR="009D11B2" w:rsidRPr="008A262F">
        <w:rPr>
          <w:rFonts w:ascii="Gill Sans MT" w:hAnsi="Gill Sans MT"/>
          <w:sz w:val="24"/>
          <w:szCs w:val="24"/>
        </w:rPr>
        <w:t xml:space="preserve"> imposing legislation </w:t>
      </w:r>
      <w:r>
        <w:rPr>
          <w:rFonts w:ascii="Gill Sans MT" w:hAnsi="Gill Sans MT"/>
          <w:sz w:val="24"/>
          <w:szCs w:val="24"/>
        </w:rPr>
        <w:t xml:space="preserve">in Northern Ireland, rather it is about </w:t>
      </w:r>
      <w:r w:rsidR="009D11B2" w:rsidRPr="008A262F">
        <w:rPr>
          <w:rFonts w:ascii="Gill Sans MT" w:hAnsi="Gill Sans MT"/>
          <w:sz w:val="24"/>
          <w:szCs w:val="24"/>
        </w:rPr>
        <w:t>removing archaic colonial legislation</w:t>
      </w:r>
      <w:r>
        <w:rPr>
          <w:rFonts w:ascii="Gill Sans MT" w:hAnsi="Gill Sans MT"/>
          <w:sz w:val="24"/>
          <w:szCs w:val="24"/>
        </w:rPr>
        <w:t xml:space="preserve"> which ensures that we continue to have one of the most restrictive abortion regimes in the World.</w:t>
      </w:r>
      <w:r w:rsidR="009D11B2" w:rsidRPr="008A262F">
        <w:rPr>
          <w:rFonts w:ascii="Gill Sans MT" w:hAnsi="Gill Sans MT"/>
          <w:sz w:val="24"/>
          <w:szCs w:val="24"/>
        </w:rPr>
        <w:t xml:space="preserve"> </w:t>
      </w:r>
      <w:bookmarkStart w:id="0" w:name="_GoBack"/>
      <w:bookmarkEnd w:id="0"/>
    </w:p>
    <w:sectPr w:rsidR="00F35D09" w:rsidRPr="008A262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04C1B" w14:textId="77777777" w:rsidR="0043317D" w:rsidRDefault="0043317D" w:rsidP="00DD465A">
      <w:pPr>
        <w:spacing w:after="0" w:line="240" w:lineRule="auto"/>
      </w:pPr>
      <w:r>
        <w:separator/>
      </w:r>
    </w:p>
  </w:endnote>
  <w:endnote w:type="continuationSeparator" w:id="0">
    <w:p w14:paraId="58F2423F" w14:textId="77777777" w:rsidR="0043317D" w:rsidRDefault="0043317D" w:rsidP="00DD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1681" w14:textId="77777777" w:rsidR="00DD465A" w:rsidRPr="00DD465A" w:rsidRDefault="00DD465A" w:rsidP="00DD465A">
    <w:pPr>
      <w:spacing w:after="0" w:line="240" w:lineRule="auto"/>
      <w:jc w:val="center"/>
      <w:rPr>
        <w:rFonts w:eastAsia="Times New Roman"/>
        <w:color w:val="9966FF"/>
      </w:rPr>
    </w:pPr>
    <w:r w:rsidRPr="00DD465A">
      <w:rPr>
        <w:rFonts w:ascii="Arial" w:eastAsia="Times New Roman" w:hAnsi="Arial" w:cs="Arial"/>
        <w:b/>
        <w:bCs/>
        <w:color w:val="9966FF"/>
        <w:shd w:val="clear" w:color="auto" w:fill="FFFFFF"/>
      </w:rPr>
      <w:t>Alliance for Choice</w:t>
    </w:r>
  </w:p>
  <w:p w14:paraId="6A0413D3" w14:textId="77777777" w:rsidR="00DD465A" w:rsidRPr="00DD465A" w:rsidRDefault="00DD465A" w:rsidP="00DD465A">
    <w:pPr>
      <w:shd w:val="clear" w:color="auto" w:fill="FFFFFF"/>
      <w:spacing w:after="0" w:line="240" w:lineRule="auto"/>
      <w:jc w:val="center"/>
      <w:rPr>
        <w:rFonts w:ascii="Arial" w:eastAsia="Times New Roman" w:hAnsi="Arial" w:cs="Arial"/>
        <w:color w:val="9966FF"/>
      </w:rPr>
    </w:pPr>
    <w:hyperlink r:id="rId1" w:tgtFrame="_blank" w:history="1">
      <w:r w:rsidRPr="00DD465A">
        <w:rPr>
          <w:rStyle w:val="Hyperlink"/>
          <w:rFonts w:ascii="Arial" w:eastAsia="Times New Roman" w:hAnsi="Arial" w:cs="Arial"/>
          <w:color w:val="9966FF"/>
        </w:rPr>
        <w:t>www.alliance4choice.com</w:t>
      </w:r>
    </w:hyperlink>
  </w:p>
  <w:p w14:paraId="39797200" w14:textId="77777777" w:rsidR="00DD465A" w:rsidRPr="00DD465A" w:rsidRDefault="00DD465A" w:rsidP="00DD465A">
    <w:pPr>
      <w:shd w:val="clear" w:color="auto" w:fill="FFFFFF"/>
      <w:spacing w:after="0" w:line="240" w:lineRule="auto"/>
      <w:jc w:val="center"/>
      <w:rPr>
        <w:rFonts w:ascii="Arial" w:eastAsia="Times New Roman" w:hAnsi="Arial" w:cs="Arial"/>
        <w:color w:val="9966FF"/>
      </w:rPr>
    </w:pPr>
    <w:r w:rsidRPr="00DD465A">
      <w:rPr>
        <w:rFonts w:ascii="Arial" w:eastAsia="Times New Roman" w:hAnsi="Arial" w:cs="Arial"/>
        <w:color w:val="9966FF"/>
      </w:rPr>
      <w:t>@All4Choice</w:t>
    </w:r>
  </w:p>
  <w:p w14:paraId="03173681" w14:textId="77777777" w:rsidR="00DD465A" w:rsidRPr="00DD465A" w:rsidRDefault="00DD465A" w:rsidP="00DD465A">
    <w:pPr>
      <w:shd w:val="clear" w:color="auto" w:fill="FFFFFF"/>
      <w:spacing w:after="0" w:line="240" w:lineRule="auto"/>
      <w:jc w:val="center"/>
      <w:rPr>
        <w:rFonts w:ascii="Arial" w:eastAsia="Times New Roman" w:hAnsi="Arial" w:cs="Arial"/>
        <w:color w:val="9966FF"/>
      </w:rPr>
    </w:pPr>
    <w:hyperlink r:id="rId2" w:tgtFrame="_blank" w:history="1">
      <w:r w:rsidRPr="00DD465A">
        <w:rPr>
          <w:rStyle w:val="Hyperlink"/>
          <w:rFonts w:ascii="Arial" w:eastAsia="Times New Roman" w:hAnsi="Arial" w:cs="Arial"/>
          <w:color w:val="9966FF"/>
        </w:rPr>
        <w:t>www.facebook.com/Alliance4Choice</w:t>
      </w:r>
    </w:hyperlink>
  </w:p>
  <w:p w14:paraId="2C92B7CC" w14:textId="77777777" w:rsidR="00DD465A" w:rsidRPr="00DD465A" w:rsidRDefault="00DD465A" w:rsidP="00DD465A">
    <w:pPr>
      <w:shd w:val="clear" w:color="auto" w:fill="FFFFFF"/>
      <w:spacing w:after="0" w:line="240" w:lineRule="auto"/>
      <w:jc w:val="center"/>
      <w:rPr>
        <w:rFonts w:ascii="Arial" w:eastAsia="Times New Roman" w:hAnsi="Arial" w:cs="Arial"/>
        <w:color w:val="9966FF"/>
      </w:rPr>
    </w:pPr>
    <w:hyperlink r:id="rId3" w:tgtFrame="_blank" w:history="1">
      <w:r w:rsidRPr="00DD465A">
        <w:rPr>
          <w:rStyle w:val="Hyperlink"/>
          <w:rFonts w:ascii="Arial" w:eastAsia="Times New Roman" w:hAnsi="Arial" w:cs="Arial"/>
          <w:color w:val="9966FF"/>
        </w:rPr>
        <w:t>https://localgiving.org/charity/alliance4choice</w:t>
      </w:r>
    </w:hyperlink>
    <w:r w:rsidRPr="00DD465A">
      <w:rPr>
        <w:rFonts w:ascii="Arial" w:eastAsia="Times New Roman" w:hAnsi="Arial" w:cs="Arial"/>
        <w:color w:val="9966FF"/>
      </w:rPr>
      <w:t>/</w:t>
    </w:r>
  </w:p>
  <w:p w14:paraId="5D92A64E" w14:textId="77777777" w:rsidR="00DD465A" w:rsidRDefault="00DD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3A49D" w14:textId="77777777" w:rsidR="0043317D" w:rsidRDefault="0043317D" w:rsidP="00DD465A">
      <w:pPr>
        <w:spacing w:after="0" w:line="240" w:lineRule="auto"/>
      </w:pPr>
      <w:r>
        <w:separator/>
      </w:r>
    </w:p>
  </w:footnote>
  <w:footnote w:type="continuationSeparator" w:id="0">
    <w:p w14:paraId="5A4B17A8" w14:textId="77777777" w:rsidR="0043317D" w:rsidRDefault="0043317D" w:rsidP="00DD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DD32" w14:textId="2BC23742" w:rsidR="00DD465A" w:rsidRDefault="00DD465A" w:rsidP="00DD465A">
    <w:pPr>
      <w:pStyle w:val="Header"/>
      <w:jc w:val="center"/>
    </w:pPr>
    <w:r>
      <w:rPr>
        <w:noProof/>
        <w:lang w:eastAsia="en-GB"/>
      </w:rPr>
      <w:drawing>
        <wp:inline distT="0" distB="0" distL="0" distR="0" wp14:anchorId="732EA280" wp14:editId="5F1CF272">
          <wp:extent cx="1537335" cy="1344061"/>
          <wp:effectExtent l="0" t="0" r="1206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 lo res.jpg"/>
                  <pic:cNvPicPr/>
                </pic:nvPicPr>
                <pic:blipFill>
                  <a:blip r:embed="rId1">
                    <a:extLst>
                      <a:ext uri="{28A0092B-C50C-407E-A947-70E740481C1C}">
                        <a14:useLocalDpi xmlns:a14="http://schemas.microsoft.com/office/drawing/2010/main" val="0"/>
                      </a:ext>
                    </a:extLst>
                  </a:blip>
                  <a:stretch>
                    <a:fillRect/>
                  </a:stretch>
                </pic:blipFill>
                <pic:spPr>
                  <a:xfrm>
                    <a:off x="0" y="0"/>
                    <a:ext cx="1549218" cy="1354450"/>
                  </a:xfrm>
                  <a:prstGeom prst="rect">
                    <a:avLst/>
                  </a:prstGeom>
                </pic:spPr>
              </pic:pic>
            </a:graphicData>
          </a:graphic>
        </wp:inline>
      </w:drawing>
    </w:r>
  </w:p>
  <w:p w14:paraId="6E1437F1" w14:textId="23205DFB" w:rsidR="00DD465A" w:rsidRDefault="00DD465A">
    <w:pPr>
      <w:pStyle w:val="Header"/>
    </w:pPr>
  </w:p>
  <w:p w14:paraId="57F467AD" w14:textId="77777777" w:rsidR="00DD465A" w:rsidRPr="00DD465A" w:rsidRDefault="00DD465A">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09"/>
    <w:rsid w:val="000A1BB2"/>
    <w:rsid w:val="000E475B"/>
    <w:rsid w:val="00184259"/>
    <w:rsid w:val="00305926"/>
    <w:rsid w:val="00376C25"/>
    <w:rsid w:val="0043317D"/>
    <w:rsid w:val="00442D1C"/>
    <w:rsid w:val="00652B7C"/>
    <w:rsid w:val="006B4641"/>
    <w:rsid w:val="006D61D2"/>
    <w:rsid w:val="007619A1"/>
    <w:rsid w:val="008A262F"/>
    <w:rsid w:val="009D11B2"/>
    <w:rsid w:val="00C70843"/>
    <w:rsid w:val="00DD465A"/>
    <w:rsid w:val="00F0354A"/>
    <w:rsid w:val="00F35D09"/>
    <w:rsid w:val="00FE5E0E"/>
    <w:rsid w:val="00FF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2D8D"/>
  <w15:chartTrackingRefBased/>
  <w15:docId w15:val="{EA99D8F2-E400-44CE-9857-B7AC2D31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5A"/>
  </w:style>
  <w:style w:type="paragraph" w:styleId="Footer">
    <w:name w:val="footer"/>
    <w:basedOn w:val="Normal"/>
    <w:link w:val="FooterChar"/>
    <w:uiPriority w:val="99"/>
    <w:unhideWhenUsed/>
    <w:rsid w:val="00DD4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5A"/>
  </w:style>
  <w:style w:type="character" w:styleId="Hyperlink">
    <w:name w:val="Hyperlink"/>
    <w:basedOn w:val="DefaultParagraphFont"/>
    <w:uiPriority w:val="99"/>
    <w:rsid w:val="00DD465A"/>
    <w:rPr>
      <w:rFonts w:cs="Times New Roman"/>
      <w:color w:val="13316E"/>
      <w:u w:val="single"/>
    </w:rPr>
  </w:style>
  <w:style w:type="paragraph" w:styleId="BalloonText">
    <w:name w:val="Balloon Text"/>
    <w:basedOn w:val="Normal"/>
    <w:link w:val="BalloonTextChar"/>
    <w:uiPriority w:val="99"/>
    <w:semiHidden/>
    <w:unhideWhenUsed/>
    <w:rsid w:val="00FF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localgiving.org/charity/alliance4choice" TargetMode="External"/><Relationship Id="rId2" Type="http://schemas.openxmlformats.org/officeDocument/2006/relationships/hyperlink" Target="http://www.facebook.com/Alliance4Choice" TargetMode="External"/><Relationship Id="rId1" Type="http://schemas.openxmlformats.org/officeDocument/2006/relationships/hyperlink" Target="http://www.alliance4cho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O'Dowd, Kellie</dc:creator>
  <cp:keywords/>
  <dc:description/>
  <cp:lastModifiedBy>O'Dowd, Kellie</cp:lastModifiedBy>
  <cp:revision>2</cp:revision>
  <cp:lastPrinted>2018-10-12T12:05:00Z</cp:lastPrinted>
  <dcterms:created xsi:type="dcterms:W3CDTF">2018-10-12T12:05:00Z</dcterms:created>
  <dcterms:modified xsi:type="dcterms:W3CDTF">2018-10-12T12:05:00Z</dcterms:modified>
</cp:coreProperties>
</file>